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E579E" w14:textId="77777777" w:rsidR="008163C4" w:rsidRPr="00EB267C" w:rsidRDefault="008163C4" w:rsidP="008163C4">
      <w:pPr>
        <w:jc w:val="center"/>
        <w:rPr>
          <w:b/>
          <w:sz w:val="28"/>
          <w:szCs w:val="28"/>
        </w:rPr>
      </w:pPr>
      <w:r w:rsidRPr="00EB267C">
        <w:rPr>
          <w:b/>
          <w:sz w:val="28"/>
          <w:szCs w:val="28"/>
        </w:rPr>
        <w:t xml:space="preserve">Лекция </w:t>
      </w:r>
      <w:r>
        <w:rPr>
          <w:b/>
          <w:sz w:val="28"/>
          <w:szCs w:val="28"/>
        </w:rPr>
        <w:t>2</w:t>
      </w:r>
    </w:p>
    <w:p w14:paraId="2323F715" w14:textId="77777777" w:rsidR="008163C4" w:rsidRDefault="008163C4" w:rsidP="008163C4">
      <w:pPr>
        <w:jc w:val="center"/>
        <w:rPr>
          <w:b/>
          <w:sz w:val="28"/>
          <w:szCs w:val="28"/>
        </w:rPr>
      </w:pPr>
      <w:r w:rsidRPr="00EB267C">
        <w:rPr>
          <w:b/>
          <w:sz w:val="28"/>
          <w:szCs w:val="28"/>
        </w:rPr>
        <w:t>Тема:</w:t>
      </w:r>
      <w:r w:rsidRPr="002E6AC9">
        <w:t xml:space="preserve"> </w:t>
      </w:r>
      <w:r w:rsidRPr="002E6AC9">
        <w:rPr>
          <w:b/>
          <w:sz w:val="28"/>
          <w:szCs w:val="28"/>
        </w:rPr>
        <w:t>Психоаналитическая критика</w:t>
      </w:r>
      <w:r>
        <w:rPr>
          <w:b/>
          <w:sz w:val="28"/>
          <w:szCs w:val="28"/>
        </w:rPr>
        <w:t xml:space="preserve">. </w:t>
      </w:r>
      <w:proofErr w:type="spellStart"/>
      <w:r>
        <w:rPr>
          <w:b/>
          <w:sz w:val="28"/>
          <w:szCs w:val="28"/>
        </w:rPr>
        <w:t>З.Фрейд</w:t>
      </w:r>
      <w:proofErr w:type="spellEnd"/>
      <w:r>
        <w:rPr>
          <w:b/>
          <w:sz w:val="28"/>
          <w:szCs w:val="28"/>
        </w:rPr>
        <w:t xml:space="preserve"> и теория психоанализа</w:t>
      </w:r>
    </w:p>
    <w:p w14:paraId="35CA9A53" w14:textId="77777777" w:rsidR="008163C4" w:rsidRDefault="008163C4" w:rsidP="008163C4">
      <w:pPr>
        <w:shd w:val="clear" w:color="auto" w:fill="FFFFFF"/>
        <w:ind w:firstLine="520"/>
        <w:jc w:val="both"/>
        <w:rPr>
          <w:spacing w:val="-2"/>
          <w:szCs w:val="24"/>
        </w:rPr>
      </w:pPr>
      <w:r>
        <w:rPr>
          <w:spacing w:val="-2"/>
          <w:szCs w:val="24"/>
        </w:rPr>
        <w:t xml:space="preserve">Основу этого учения составляют </w:t>
      </w:r>
      <w:r>
        <w:rPr>
          <w:b/>
          <w:spacing w:val="-2"/>
          <w:szCs w:val="24"/>
        </w:rPr>
        <w:t>две теории: теория влечений и тео</w:t>
      </w:r>
      <w:r>
        <w:rPr>
          <w:b/>
          <w:spacing w:val="-2"/>
          <w:szCs w:val="24"/>
        </w:rPr>
        <w:softHyphen/>
        <w:t>рия «бессознательного</w:t>
      </w:r>
      <w:r>
        <w:rPr>
          <w:spacing w:val="-2"/>
          <w:szCs w:val="24"/>
        </w:rPr>
        <w:t xml:space="preserve">». </w:t>
      </w:r>
    </w:p>
    <w:p w14:paraId="388F36BF" w14:textId="77777777" w:rsidR="008163C4" w:rsidRDefault="008163C4" w:rsidP="008163C4">
      <w:pPr>
        <w:shd w:val="clear" w:color="auto" w:fill="FFFFFF"/>
        <w:ind w:firstLine="520"/>
        <w:jc w:val="both"/>
        <w:rPr>
          <w:spacing w:val="-6"/>
          <w:szCs w:val="24"/>
        </w:rPr>
      </w:pPr>
      <w:r>
        <w:rPr>
          <w:b/>
          <w:spacing w:val="-2"/>
          <w:szCs w:val="24"/>
        </w:rPr>
        <w:t xml:space="preserve">Теория влечений </w:t>
      </w:r>
      <w:r>
        <w:rPr>
          <w:spacing w:val="-2"/>
          <w:szCs w:val="24"/>
        </w:rPr>
        <w:t xml:space="preserve">рассматривает </w:t>
      </w:r>
      <w:r>
        <w:rPr>
          <w:spacing w:val="2"/>
          <w:szCs w:val="24"/>
        </w:rPr>
        <w:t xml:space="preserve">человека прежде всего как «искателя удовольствий» </w:t>
      </w:r>
      <w:r>
        <w:rPr>
          <w:spacing w:val="-5"/>
          <w:szCs w:val="24"/>
        </w:rPr>
        <w:t>и указывает на эротическое влечение как на важнейшее. Согласно второй теории, человек является не только но</w:t>
      </w:r>
      <w:r>
        <w:rPr>
          <w:spacing w:val="-5"/>
          <w:szCs w:val="24"/>
        </w:rPr>
        <w:softHyphen/>
      </w:r>
      <w:r>
        <w:rPr>
          <w:spacing w:val="-4"/>
          <w:szCs w:val="24"/>
        </w:rPr>
        <w:t>сителем сознания, но и «</w:t>
      </w:r>
      <w:r>
        <w:rPr>
          <w:b/>
          <w:spacing w:val="-4"/>
          <w:szCs w:val="24"/>
        </w:rPr>
        <w:t>бессознательного</w:t>
      </w:r>
      <w:r>
        <w:rPr>
          <w:spacing w:val="-4"/>
          <w:szCs w:val="24"/>
        </w:rPr>
        <w:t>», которое по</w:t>
      </w:r>
      <w:r>
        <w:rPr>
          <w:spacing w:val="-4"/>
          <w:szCs w:val="24"/>
        </w:rPr>
        <w:softHyphen/>
      </w:r>
      <w:r>
        <w:rPr>
          <w:spacing w:val="-5"/>
          <w:szCs w:val="24"/>
        </w:rPr>
        <w:t>нимается в качестве вместилища чрезвычайно активных психологических импульсов, о происхождении и харак</w:t>
      </w:r>
      <w:r>
        <w:rPr>
          <w:spacing w:val="-5"/>
          <w:szCs w:val="24"/>
        </w:rPr>
        <w:softHyphen/>
        <w:t>тере которых человек обычно ничего не знает. Содержа</w:t>
      </w:r>
      <w:r>
        <w:rPr>
          <w:spacing w:val="-5"/>
          <w:szCs w:val="24"/>
        </w:rPr>
        <w:softHyphen/>
        <w:t>нием, материалом «бессознательного» служат, по Фрей</w:t>
      </w:r>
      <w:r>
        <w:rPr>
          <w:spacing w:val="-5"/>
          <w:szCs w:val="24"/>
        </w:rPr>
        <w:softHyphen/>
        <w:t xml:space="preserve">ду, эротические побуждения, которые «вытесняются» из </w:t>
      </w:r>
      <w:r>
        <w:rPr>
          <w:spacing w:val="-1"/>
          <w:szCs w:val="24"/>
        </w:rPr>
        <w:t xml:space="preserve">сознания из-за своей общественно предосудительной </w:t>
      </w:r>
      <w:r>
        <w:rPr>
          <w:spacing w:val="-6"/>
          <w:szCs w:val="24"/>
        </w:rPr>
        <w:t xml:space="preserve">направленности. </w:t>
      </w:r>
    </w:p>
    <w:p w14:paraId="693419FF" w14:textId="77777777" w:rsidR="008163C4" w:rsidRDefault="008163C4" w:rsidP="008163C4">
      <w:pPr>
        <w:ind w:firstLine="539"/>
        <w:jc w:val="both"/>
        <w:rPr>
          <w:szCs w:val="24"/>
        </w:rPr>
      </w:pPr>
      <w:r>
        <w:rPr>
          <w:szCs w:val="24"/>
        </w:rPr>
        <w:t xml:space="preserve">Фрейд отталкивается от первоначально выдвинутых им постулатов, и прежде всего от идеи "эдипова комплекса", в котором, по Фрейду, исторически "совпадает начало религии, нравственности, общественности и, искусства". </w:t>
      </w:r>
    </w:p>
    <w:p w14:paraId="0ED638F6" w14:textId="77777777" w:rsidR="008163C4" w:rsidRDefault="008163C4" w:rsidP="008163C4">
      <w:pPr>
        <w:ind w:firstLine="539"/>
        <w:jc w:val="both"/>
        <w:rPr>
          <w:szCs w:val="24"/>
        </w:rPr>
      </w:pPr>
      <w:r>
        <w:rPr>
          <w:szCs w:val="24"/>
        </w:rPr>
        <w:t xml:space="preserve">В учении Фрейда  важна функция бессознательных влечений человека. Такое понимание причин возникновения искусства накладывает отпечаток и на фрейдовскую психоаналитическую концепцию. художественного творчества, и на конкретный анализ отдельных произведений искусства. </w:t>
      </w:r>
    </w:p>
    <w:p w14:paraId="4B53E95E" w14:textId="77777777" w:rsidR="008163C4" w:rsidRDefault="008163C4" w:rsidP="008163C4">
      <w:pPr>
        <w:ind w:firstLine="539"/>
        <w:jc w:val="both"/>
        <w:rPr>
          <w:szCs w:val="24"/>
        </w:rPr>
      </w:pPr>
      <w:r>
        <w:rPr>
          <w:szCs w:val="24"/>
        </w:rPr>
        <w:t xml:space="preserve">В фантазиях, мифах, сказках, снах, произведениях искусства предлагается психоаналитическая процедура по расшифровке "языка" бессознательного. Искусство способствует устранению реальных конфликтов в жизни человека и поддержанию психического равновесия, то есть выступает в роли своеобразной терапии, ведущей к устранению болезненных симптомов. </w:t>
      </w:r>
      <w:proofErr w:type="spellStart"/>
      <w:r>
        <w:rPr>
          <w:szCs w:val="24"/>
        </w:rPr>
        <w:t>Путем</w:t>
      </w:r>
      <w:proofErr w:type="spellEnd"/>
      <w:r>
        <w:rPr>
          <w:szCs w:val="24"/>
        </w:rPr>
        <w:t xml:space="preserve"> его творческого самоочищения и растворения бессознательных влечений в социально приемлемой художественной деятельности. </w:t>
      </w:r>
    </w:p>
    <w:p w14:paraId="6D2C973C" w14:textId="77777777" w:rsidR="008163C4" w:rsidRDefault="008163C4" w:rsidP="008163C4">
      <w:pPr>
        <w:ind w:firstLine="539"/>
        <w:jc w:val="both"/>
        <w:rPr>
          <w:szCs w:val="24"/>
        </w:rPr>
      </w:pPr>
      <w:r>
        <w:rPr>
          <w:szCs w:val="24"/>
        </w:rPr>
        <w:t xml:space="preserve">        Как поэт, так и </w:t>
      </w:r>
      <w:proofErr w:type="spellStart"/>
      <w:r>
        <w:rPr>
          <w:szCs w:val="24"/>
        </w:rPr>
        <w:t>ребенок</w:t>
      </w:r>
      <w:proofErr w:type="spellEnd"/>
      <w:r>
        <w:rPr>
          <w:szCs w:val="24"/>
        </w:rPr>
        <w:t xml:space="preserve"> могут создавать свой собственный фантастический мир, который совершенно не укладывается в рамки обыденных представлений человека, </w:t>
      </w:r>
      <w:proofErr w:type="spellStart"/>
      <w:r>
        <w:rPr>
          <w:szCs w:val="24"/>
        </w:rPr>
        <w:t>лишенного</w:t>
      </w:r>
      <w:proofErr w:type="spellEnd"/>
      <w:r>
        <w:rPr>
          <w:szCs w:val="24"/>
        </w:rPr>
        <w:t xml:space="preserve"> поэтического воображения. </w:t>
      </w:r>
      <w:proofErr w:type="spellStart"/>
      <w:r>
        <w:rPr>
          <w:szCs w:val="24"/>
        </w:rPr>
        <w:t>Ребенок</w:t>
      </w:r>
      <w:proofErr w:type="spellEnd"/>
      <w:r>
        <w:rPr>
          <w:szCs w:val="24"/>
        </w:rPr>
        <w:t xml:space="preserve"> в процессе игры перестраивает существующий мир по собственному вкусу, </w:t>
      </w:r>
      <w:proofErr w:type="spellStart"/>
      <w:r>
        <w:rPr>
          <w:szCs w:val="24"/>
        </w:rPr>
        <w:t>причем</w:t>
      </w:r>
      <w:proofErr w:type="spellEnd"/>
      <w:r>
        <w:rPr>
          <w:szCs w:val="24"/>
        </w:rPr>
        <w:t xml:space="preserve"> относится к плоду своей фантазии вполне </w:t>
      </w:r>
      <w:proofErr w:type="spellStart"/>
      <w:r>
        <w:rPr>
          <w:szCs w:val="24"/>
        </w:rPr>
        <w:t>серьезно</w:t>
      </w:r>
      <w:proofErr w:type="spellEnd"/>
      <w:r>
        <w:rPr>
          <w:szCs w:val="24"/>
        </w:rPr>
        <w:t xml:space="preserve">. Точно так же и поэт благодаря способности творческого воображения не только </w:t>
      </w:r>
      <w:proofErr w:type="spellStart"/>
      <w:r>
        <w:rPr>
          <w:szCs w:val="24"/>
        </w:rPr>
        <w:t>создает</w:t>
      </w:r>
      <w:proofErr w:type="spellEnd"/>
      <w:r>
        <w:rPr>
          <w:szCs w:val="24"/>
        </w:rPr>
        <w:t xml:space="preserve"> в искусстве новый прекрасный мир, но нередко верит в его существование. </w:t>
      </w:r>
    </w:p>
    <w:p w14:paraId="62B2BBB3" w14:textId="77777777" w:rsidR="008163C4" w:rsidRDefault="008163C4" w:rsidP="008163C4">
      <w:pPr>
        <w:ind w:firstLine="539"/>
        <w:jc w:val="both"/>
        <w:rPr>
          <w:szCs w:val="24"/>
        </w:rPr>
      </w:pPr>
      <w:r>
        <w:rPr>
          <w:szCs w:val="24"/>
        </w:rPr>
        <w:t xml:space="preserve">  Фрейд получает ложное толкование, будто в основе как детских игр и фантазий, так и поэтического творчества лежат скрытые бессознательные желания, преимущественно сексуального характера. Отсюда столь же ложный вывод, что побудительными мотивами, стимулами фантазий людей, в том числе и поэтического творчества, являются или честолюбивые желания, или эротические влечения. Эти же бессознательные влечения, по Фрейду, составляют скрытое содержание самих художественных произведений. </w:t>
      </w:r>
      <w:r>
        <w:rPr>
          <w:szCs w:val="24"/>
        </w:rPr>
        <w:br/>
        <w:t xml:space="preserve"> Им уже была предпринята попытка осмысления взаимодействий между сознательным "Я" и бессознательным "Оно". </w:t>
      </w:r>
    </w:p>
    <w:p w14:paraId="7DD7B93C" w14:textId="77777777" w:rsidR="008163C4" w:rsidRDefault="008163C4" w:rsidP="008163C4">
      <w:pPr>
        <w:ind w:firstLine="540"/>
        <w:jc w:val="both"/>
        <w:rPr>
          <w:szCs w:val="24"/>
        </w:rPr>
      </w:pPr>
      <w:r>
        <w:rPr>
          <w:szCs w:val="24"/>
        </w:rPr>
        <w:t xml:space="preserve">Рассматривая мотивы поэтического творчества, Фрейд одновременно ставит вопрос о психологическом воздействии произведений искусства на человека. </w:t>
      </w:r>
    </w:p>
    <w:p w14:paraId="57EA32A0" w14:textId="77777777" w:rsidR="008163C4" w:rsidRDefault="008163C4" w:rsidP="008163C4">
      <w:pPr>
        <w:ind w:firstLine="540"/>
        <w:jc w:val="both"/>
        <w:rPr>
          <w:szCs w:val="24"/>
        </w:rPr>
      </w:pPr>
      <w:r>
        <w:rPr>
          <w:szCs w:val="24"/>
        </w:rPr>
        <w:t xml:space="preserve">      .</w:t>
      </w:r>
      <w:r>
        <w:rPr>
          <w:rFonts w:ascii="Verdana" w:hAnsi="Verdana"/>
          <w:sz w:val="15"/>
          <w:szCs w:val="15"/>
        </w:rPr>
        <w:t xml:space="preserve"> </w:t>
      </w:r>
      <w:r>
        <w:rPr>
          <w:szCs w:val="24"/>
        </w:rPr>
        <w:t xml:space="preserve">  Постижение скрытого смысла и содержания художественных произведений Фрейд связывает с "расшифровкой" бессознательных мотивов и </w:t>
      </w:r>
      <w:proofErr w:type="spellStart"/>
      <w:r>
        <w:rPr>
          <w:szCs w:val="24"/>
        </w:rPr>
        <w:t>инцестуозных</w:t>
      </w:r>
      <w:proofErr w:type="spellEnd"/>
      <w:r>
        <w:rPr>
          <w:szCs w:val="24"/>
        </w:rPr>
        <w:t xml:space="preserve"> желаний, которые предопределяют, по его мнению, замыслы художника. </w:t>
      </w:r>
    </w:p>
    <w:p w14:paraId="4EA4F978" w14:textId="77777777" w:rsidR="008163C4" w:rsidRDefault="008163C4" w:rsidP="008163C4">
      <w:pPr>
        <w:ind w:firstLine="540"/>
        <w:jc w:val="both"/>
        <w:rPr>
          <w:szCs w:val="24"/>
        </w:rPr>
      </w:pPr>
      <w:r>
        <w:rPr>
          <w:szCs w:val="24"/>
        </w:rPr>
        <w:t xml:space="preserve">Выявление </w:t>
      </w:r>
      <w:proofErr w:type="spellStart"/>
      <w:r>
        <w:rPr>
          <w:szCs w:val="24"/>
        </w:rPr>
        <w:t>внутрипсихических</w:t>
      </w:r>
      <w:proofErr w:type="spellEnd"/>
      <w:r>
        <w:rPr>
          <w:szCs w:val="24"/>
        </w:rPr>
        <w:t xml:space="preserve"> конфликтов личности и "расшифровкой" языка бессознательного представляется Фрейду если не единственным, то по крайней мере наиболее подходящим методом исследования художественных произведений, </w:t>
      </w:r>
    </w:p>
    <w:p w14:paraId="2A03462A" w14:textId="77777777" w:rsidR="008163C4" w:rsidRDefault="008163C4" w:rsidP="008163C4">
      <w:pPr>
        <w:ind w:firstLine="540"/>
        <w:jc w:val="both"/>
        <w:rPr>
          <w:szCs w:val="24"/>
        </w:rPr>
      </w:pPr>
      <w:r>
        <w:rPr>
          <w:szCs w:val="24"/>
        </w:rPr>
        <w:t xml:space="preserve">Широкая популярностью идей Фрейда на Западе, его психоаналитические взгляды на сущность художественного творчества вызвали внутренний протест и критические возражения у реалистически настроенной интеллигенции. Многим из них претила не </w:t>
      </w:r>
      <w:r>
        <w:rPr>
          <w:szCs w:val="24"/>
        </w:rPr>
        <w:lastRenderedPageBreak/>
        <w:t xml:space="preserve">только та сексуальная </w:t>
      </w:r>
      <w:proofErr w:type="spellStart"/>
      <w:r>
        <w:rPr>
          <w:szCs w:val="24"/>
        </w:rPr>
        <w:t>подоплека</w:t>
      </w:r>
      <w:proofErr w:type="spellEnd"/>
      <w:r>
        <w:rPr>
          <w:szCs w:val="24"/>
        </w:rPr>
        <w:t>, которую основатель психоанализа всегда пытался отыскать в творчестве художника.</w:t>
      </w:r>
    </w:p>
    <w:p w14:paraId="5AA77D5E" w14:textId="77777777" w:rsidR="008163C4" w:rsidRDefault="008163C4" w:rsidP="008163C4">
      <w:pPr>
        <w:ind w:firstLine="540"/>
        <w:jc w:val="both"/>
        <w:rPr>
          <w:szCs w:val="24"/>
        </w:rPr>
      </w:pPr>
      <w:r>
        <w:rPr>
          <w:szCs w:val="24"/>
        </w:rPr>
        <w:t xml:space="preserve">      Исключительная роль в этом процессе отводится бессознательным влечениям человека, а сознательные мотивы в творчестве не учитываются. С этих позиций фрейдовские взгляды на искусство были подвергнуты справедливой критике не только в марксистской, но и в прогрессивной буржуазной эстетической и искусствоведческой мысли. </w:t>
      </w:r>
    </w:p>
    <w:p w14:paraId="66815D42" w14:textId="77777777" w:rsidR="008163C4" w:rsidRDefault="008163C4" w:rsidP="008163C4">
      <w:pPr>
        <w:ind w:firstLine="540"/>
        <w:jc w:val="both"/>
        <w:rPr>
          <w:szCs w:val="24"/>
        </w:rPr>
      </w:pPr>
      <w:r>
        <w:rPr>
          <w:szCs w:val="24"/>
        </w:rPr>
        <w:t xml:space="preserve">Основатель психоанализа оказал большое влияние на формирование психологии как науки и на  частную практику.  </w:t>
      </w:r>
    </w:p>
    <w:p w14:paraId="0BE38C37" w14:textId="77777777" w:rsidR="008163C4" w:rsidRDefault="008163C4" w:rsidP="008163C4">
      <w:pPr>
        <w:ind w:firstLine="540"/>
        <w:jc w:val="both"/>
        <w:rPr>
          <w:szCs w:val="24"/>
        </w:rPr>
      </w:pPr>
      <w:r>
        <w:rPr>
          <w:szCs w:val="24"/>
        </w:rPr>
        <w:t xml:space="preserve">В </w:t>
      </w:r>
      <w:proofErr w:type="gramStart"/>
      <w:r>
        <w:rPr>
          <w:szCs w:val="24"/>
        </w:rPr>
        <w:t>кино искусстве</w:t>
      </w:r>
      <w:proofErr w:type="gramEnd"/>
      <w:r>
        <w:rPr>
          <w:szCs w:val="24"/>
        </w:rPr>
        <w:t>, театре. Фиксации и их роль в формировании невротических симптом и комплексов, складов характера, а также их воплощение в особых стилях, темах и персонажах в искусстве. Патология любви как отклонения. Садизм и мазохизм, фетишизм, гомосексуализм, эксгибиционизм и другие формы.</w:t>
      </w:r>
      <w:r>
        <w:rPr>
          <w:szCs w:val="24"/>
        </w:rPr>
        <w:br/>
      </w:r>
      <w:r>
        <w:rPr>
          <w:b/>
          <w:szCs w:val="24"/>
        </w:rPr>
        <w:t xml:space="preserve">          Базовые психические комплексы</w:t>
      </w:r>
      <w:r>
        <w:rPr>
          <w:szCs w:val="24"/>
        </w:rPr>
        <w:t xml:space="preserve">. Психоаналитические интерпретации ЛП изначально концентрировались вокруг важнейших тем психич. развития </w:t>
      </w:r>
      <w:proofErr w:type="spellStart"/>
      <w:r>
        <w:rPr>
          <w:szCs w:val="24"/>
        </w:rPr>
        <w:t>Инцестуозные</w:t>
      </w:r>
      <w:proofErr w:type="spellEnd"/>
      <w:r>
        <w:rPr>
          <w:szCs w:val="24"/>
        </w:rPr>
        <w:t xml:space="preserve"> желания, желание смерти родителям. Психологический климат в семье. Прошлый опыт: пережитые в детстве страхи и комплексы. Напряжение как особое состояние психического аппарата. Виды тревоги. Страх.</w:t>
      </w:r>
    </w:p>
    <w:p w14:paraId="3386C84A" w14:textId="77777777" w:rsidR="008163C4" w:rsidRDefault="008163C4" w:rsidP="008163C4">
      <w:pPr>
        <w:ind w:firstLine="540"/>
        <w:jc w:val="both"/>
        <w:rPr>
          <w:szCs w:val="24"/>
        </w:rPr>
      </w:pPr>
      <w:r>
        <w:rPr>
          <w:szCs w:val="24"/>
        </w:rPr>
        <w:t>. Проблема сущности и генезиса агрессивности человека. Тема  «влечения к смерти». Вообще проблематика смерти. Импульсы к  убийству. Значение агрессии.  Конфликт между стремлением к превосходству и самоутверждению и наличием социального интереса.  Формирование комплекса неполноценности. Виды невротического жизненного стиля.</w:t>
      </w:r>
    </w:p>
    <w:p w14:paraId="54BE7C19" w14:textId="77777777" w:rsidR="008163C4" w:rsidRDefault="008163C4" w:rsidP="008163C4">
      <w:pPr>
        <w:ind w:firstLine="540"/>
        <w:jc w:val="both"/>
        <w:rPr>
          <w:szCs w:val="24"/>
        </w:rPr>
      </w:pPr>
      <w:r>
        <w:rPr>
          <w:szCs w:val="24"/>
        </w:rPr>
        <w:t xml:space="preserve">  Метод  Фрейда есть попытка понять и объяснить глубинные движущие силы и природу </w:t>
      </w:r>
      <w:proofErr w:type="gramStart"/>
      <w:r>
        <w:rPr>
          <w:szCs w:val="24"/>
        </w:rPr>
        <w:t>человека</w:t>
      </w:r>
      <w:proofErr w:type="gramEnd"/>
      <w:r>
        <w:rPr>
          <w:szCs w:val="24"/>
        </w:rPr>
        <w:t xml:space="preserve"> Очень много дал для  лечения психических расстройств и  психоанализа.</w:t>
      </w:r>
    </w:p>
    <w:p w14:paraId="2AABB448" w14:textId="77777777" w:rsidR="008163C4" w:rsidRDefault="008163C4" w:rsidP="008163C4">
      <w:pPr>
        <w:jc w:val="center"/>
        <w:rPr>
          <w:b/>
          <w:szCs w:val="24"/>
        </w:rPr>
      </w:pPr>
      <w:r>
        <w:rPr>
          <w:b/>
          <w:szCs w:val="24"/>
        </w:rPr>
        <w:t>Фрейдизм в литературоведении</w:t>
      </w:r>
    </w:p>
    <w:p w14:paraId="183008E6" w14:textId="77777777" w:rsidR="008163C4" w:rsidRDefault="008163C4" w:rsidP="008163C4">
      <w:pPr>
        <w:jc w:val="both"/>
        <w:rPr>
          <w:szCs w:val="24"/>
        </w:rPr>
      </w:pPr>
      <w:r>
        <w:rPr>
          <w:szCs w:val="24"/>
        </w:rPr>
        <w:t xml:space="preserve">       </w:t>
      </w:r>
    </w:p>
    <w:p w14:paraId="05D211C3" w14:textId="77777777" w:rsidR="008163C4" w:rsidRDefault="008163C4" w:rsidP="008163C4">
      <w:pPr>
        <w:shd w:val="clear" w:color="auto" w:fill="FFFFFF"/>
        <w:ind w:firstLine="520"/>
        <w:jc w:val="both"/>
        <w:rPr>
          <w:spacing w:val="-5"/>
          <w:szCs w:val="24"/>
        </w:rPr>
      </w:pPr>
      <w:r>
        <w:rPr>
          <w:spacing w:val="-3"/>
          <w:szCs w:val="24"/>
        </w:rPr>
        <w:t xml:space="preserve">Фрейдизм почти сразу </w:t>
      </w:r>
      <w:proofErr w:type="spellStart"/>
      <w:r>
        <w:rPr>
          <w:spacing w:val="-3"/>
          <w:szCs w:val="24"/>
        </w:rPr>
        <w:t>привлек</w:t>
      </w:r>
      <w:proofErr w:type="spellEnd"/>
      <w:r>
        <w:rPr>
          <w:spacing w:val="-3"/>
          <w:szCs w:val="24"/>
        </w:rPr>
        <w:t xml:space="preserve"> внимание и литера</w:t>
      </w:r>
      <w:r>
        <w:rPr>
          <w:spacing w:val="-3"/>
          <w:szCs w:val="24"/>
        </w:rPr>
        <w:softHyphen/>
      </w:r>
      <w:r>
        <w:rPr>
          <w:spacing w:val="-4"/>
          <w:szCs w:val="24"/>
        </w:rPr>
        <w:t xml:space="preserve">туроведов. Да и сам Фрейд весьма активно использовал </w:t>
      </w:r>
      <w:r>
        <w:rPr>
          <w:rFonts w:ascii="Pragmatica Tatar" w:hAnsi="Pragmatica Tatar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ACFC2F5" wp14:editId="2F770201">
                <wp:simplePos x="0" y="0"/>
                <wp:positionH relativeFrom="margin">
                  <wp:posOffset>6373495</wp:posOffset>
                </wp:positionH>
                <wp:positionV relativeFrom="paragraph">
                  <wp:posOffset>146050</wp:posOffset>
                </wp:positionV>
                <wp:extent cx="0" cy="141605"/>
                <wp:effectExtent l="10795" t="12700" r="8255" b="762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1605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3C75B3"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501.85pt,11.5pt" to="501.85pt,22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" o:allowincell="f" strokeweight=".35pt">
                <w10:wrap anchorx="margin"/>
              </v:line>
            </w:pict>
          </mc:Fallback>
        </mc:AlternateContent>
      </w:r>
      <w:r>
        <w:rPr>
          <w:rFonts w:ascii="Pragmatica Tatar" w:hAnsi="Pragmatica Tatar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394A168" wp14:editId="7800B95E">
                <wp:simplePos x="0" y="0"/>
                <wp:positionH relativeFrom="margin">
                  <wp:posOffset>6414770</wp:posOffset>
                </wp:positionH>
                <wp:positionV relativeFrom="paragraph">
                  <wp:posOffset>4910455</wp:posOffset>
                </wp:positionV>
                <wp:extent cx="0" cy="434340"/>
                <wp:effectExtent l="13970" t="5080" r="5080" b="825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3434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C7306B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505.1pt,386.65pt" to="505.1pt,420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" o:allowincell="f" strokeweight=".7pt">
                <w10:wrap anchorx="margin"/>
              </v:line>
            </w:pict>
          </mc:Fallback>
        </mc:AlternateContent>
      </w:r>
      <w:proofErr w:type="spellStart"/>
      <w:r>
        <w:rPr>
          <w:spacing w:val="-3"/>
          <w:szCs w:val="24"/>
        </w:rPr>
        <w:t>свое</w:t>
      </w:r>
      <w:proofErr w:type="spellEnd"/>
      <w:r>
        <w:rPr>
          <w:spacing w:val="-3"/>
          <w:szCs w:val="24"/>
        </w:rPr>
        <w:t xml:space="preserve"> учение в качестве метода интерпретации художе</w:t>
      </w:r>
      <w:r>
        <w:rPr>
          <w:spacing w:val="-3"/>
          <w:szCs w:val="24"/>
        </w:rPr>
        <w:softHyphen/>
        <w:t xml:space="preserve">ственного произведения. Уже в первой крупной работе </w:t>
      </w:r>
      <w:r>
        <w:rPr>
          <w:spacing w:val="-5"/>
          <w:szCs w:val="24"/>
        </w:rPr>
        <w:t>«</w:t>
      </w:r>
      <w:r>
        <w:rPr>
          <w:b/>
          <w:spacing w:val="-5"/>
          <w:szCs w:val="24"/>
        </w:rPr>
        <w:t>Толкование сновидений» (1900</w:t>
      </w:r>
      <w:r>
        <w:rPr>
          <w:spacing w:val="-5"/>
          <w:szCs w:val="24"/>
        </w:rPr>
        <w:t xml:space="preserve">) </w:t>
      </w:r>
    </w:p>
    <w:p w14:paraId="67000DC6" w14:textId="77777777" w:rsidR="008163C4" w:rsidRDefault="008163C4" w:rsidP="008163C4">
      <w:pPr>
        <w:shd w:val="clear" w:color="auto" w:fill="FFFFFF"/>
        <w:ind w:firstLine="520"/>
        <w:jc w:val="both"/>
        <w:rPr>
          <w:color w:val="333333"/>
          <w:szCs w:val="24"/>
        </w:rPr>
      </w:pPr>
      <w:r>
        <w:rPr>
          <w:rStyle w:val="a7"/>
          <w:color w:val="333333"/>
          <w:szCs w:val="24"/>
        </w:rPr>
        <w:t>Психоанализ</w:t>
      </w:r>
      <w:r>
        <w:rPr>
          <w:color w:val="333333"/>
          <w:szCs w:val="24"/>
        </w:rPr>
        <w:t xml:space="preserve"> </w:t>
      </w:r>
      <w:r>
        <w:rPr>
          <w:b/>
          <w:color w:val="333333"/>
          <w:szCs w:val="24"/>
        </w:rPr>
        <w:t>в литературоведении</w:t>
      </w:r>
      <w:r>
        <w:rPr>
          <w:color w:val="333333"/>
          <w:szCs w:val="24"/>
        </w:rPr>
        <w:t xml:space="preserve"> - способ трактовки литературных произведений с точки зрения психологического учения о </w:t>
      </w:r>
      <w:hyperlink r:id="rId5" w:tooltip="бессознательном" w:history="1">
        <w:r>
          <w:rPr>
            <w:rStyle w:val="a6"/>
            <w:iCs/>
            <w:szCs w:val="24"/>
          </w:rPr>
          <w:t>бессознательном</w:t>
        </w:r>
      </w:hyperlink>
      <w:r>
        <w:rPr>
          <w:iCs/>
          <w:color w:val="333333"/>
          <w:szCs w:val="24"/>
        </w:rPr>
        <w:t>.</w:t>
      </w:r>
      <w:r>
        <w:rPr>
          <w:color w:val="333333"/>
          <w:szCs w:val="24"/>
        </w:rPr>
        <w:t xml:space="preserve"> </w:t>
      </w:r>
      <w:r>
        <w:rPr>
          <w:rStyle w:val="a7"/>
          <w:color w:val="333333"/>
          <w:szCs w:val="24"/>
        </w:rPr>
        <w:t>Психоанализ</w:t>
      </w:r>
      <w:r>
        <w:rPr>
          <w:color w:val="333333"/>
          <w:szCs w:val="24"/>
        </w:rPr>
        <w:t xml:space="preserve"> рассматривает художественное творчество как </w:t>
      </w:r>
      <w:r>
        <w:rPr>
          <w:szCs w:val="24"/>
        </w:rPr>
        <w:t xml:space="preserve">сублимированное (см. </w:t>
      </w:r>
      <w:hyperlink r:id="rId6" w:tooltip="Сублимация" w:history="1">
        <w:r>
          <w:rPr>
            <w:rStyle w:val="a6"/>
            <w:iCs/>
            <w:szCs w:val="24"/>
          </w:rPr>
          <w:t>Сублимация</w:t>
        </w:r>
      </w:hyperlink>
      <w:r>
        <w:rPr>
          <w:szCs w:val="24"/>
        </w:rPr>
        <w:t xml:space="preserve"> — </w:t>
      </w:r>
      <w:hyperlink r:id="rId7" w:tooltip="Защитный механизм" w:history="1">
        <w:r>
          <w:rPr>
            <w:rStyle w:val="a6"/>
            <w:szCs w:val="24"/>
          </w:rPr>
          <w:t>защитный механизм</w:t>
        </w:r>
      </w:hyperlink>
      <w:r>
        <w:rPr>
          <w:szCs w:val="24"/>
        </w:rPr>
        <w:t xml:space="preserve"> психики, представляющий собой способ снятия внутреннего напряжения с помощью перенаправления энергии на достижение социально приемлемых целей, творчество. Впервые описан </w:t>
      </w:r>
      <w:hyperlink r:id="rId8" w:tooltip="Зигмунд Фрейд" w:history="1">
        <w:r>
          <w:rPr>
            <w:rStyle w:val="a6"/>
            <w:szCs w:val="24"/>
          </w:rPr>
          <w:t>Фрейдом</w:t>
        </w:r>
      </w:hyperlink>
      <w:r>
        <w:rPr>
          <w:szCs w:val="24"/>
        </w:rPr>
        <w:t>.) символическое выражение изначальных</w:t>
      </w:r>
      <w:r>
        <w:rPr>
          <w:color w:val="333333"/>
          <w:szCs w:val="24"/>
        </w:rPr>
        <w:t xml:space="preserve"> психических импульсов и влечений (сексуальных и инфантильных в своей основе), отвергнутых реальностью и находящих компенсаторное удовлетворение в области фантазии.</w:t>
      </w:r>
    </w:p>
    <w:p w14:paraId="081D5E04" w14:textId="77777777" w:rsidR="008163C4" w:rsidRDefault="008163C4" w:rsidP="008163C4">
      <w:pPr>
        <w:shd w:val="clear" w:color="auto" w:fill="FFFFFF"/>
        <w:ind w:firstLine="520"/>
        <w:jc w:val="both"/>
        <w:rPr>
          <w:spacing w:val="-1"/>
          <w:szCs w:val="24"/>
        </w:rPr>
      </w:pPr>
      <w:r>
        <w:rPr>
          <w:color w:val="333333"/>
          <w:szCs w:val="24"/>
        </w:rPr>
        <w:t xml:space="preserve"> </w:t>
      </w:r>
      <w:r>
        <w:rPr>
          <w:rStyle w:val="a7"/>
          <w:color w:val="333333"/>
          <w:szCs w:val="24"/>
        </w:rPr>
        <w:t>Психоанализ</w:t>
      </w:r>
      <w:r>
        <w:rPr>
          <w:color w:val="333333"/>
          <w:szCs w:val="24"/>
        </w:rPr>
        <w:t xml:space="preserve"> выявляет в истории литературы ряд устойчивых сюжетных схем, в которых автор идентифицирует себя с героем и рисует либо исполнение своих подсознательных желаний, либо их трагическое столкновение с силами социального и нравственного запрета (так, в «Царе Эдипе» Софокла, «Гамлете» Шекспира и «Братьях Карамазовых» Ф. М. Достоевского варьируется, согласно </w:t>
      </w:r>
      <w:r>
        <w:rPr>
          <w:rStyle w:val="a7"/>
          <w:color w:val="333333"/>
          <w:szCs w:val="24"/>
        </w:rPr>
        <w:t>Психоанализ</w:t>
      </w:r>
      <w:r>
        <w:rPr>
          <w:color w:val="333333"/>
          <w:szCs w:val="24"/>
        </w:rPr>
        <w:t>, один мотив отцеубийства, связанный с вытесненным «эдиповым комплексом</w:t>
      </w:r>
    </w:p>
    <w:p w14:paraId="69AC874F" w14:textId="77777777" w:rsidR="008163C4" w:rsidRPr="00EB267C" w:rsidRDefault="008163C4" w:rsidP="008163C4">
      <w:pPr>
        <w:jc w:val="both"/>
        <w:rPr>
          <w:b/>
          <w:sz w:val="28"/>
          <w:szCs w:val="28"/>
        </w:rPr>
      </w:pPr>
    </w:p>
    <w:p w14:paraId="4C27AE3D" w14:textId="77777777" w:rsidR="007F47EE" w:rsidRPr="008163C4" w:rsidRDefault="007F47EE" w:rsidP="008163C4"/>
    <w:sectPr w:rsidR="007F47EE" w:rsidRPr="008163C4" w:rsidSect="00CD421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ragmatica Tatar">
    <w:altName w:val="Times New Roman"/>
    <w:panose1 w:val="020B0604020202020204"/>
    <w:charset w:val="00"/>
    <w:family w:val="roman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6151C9"/>
    <w:multiLevelType w:val="hybridMultilevel"/>
    <w:tmpl w:val="C9C40BC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96179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46D6"/>
    <w:rsid w:val="000A12F4"/>
    <w:rsid w:val="0011493A"/>
    <w:rsid w:val="00164ED2"/>
    <w:rsid w:val="002F1ADF"/>
    <w:rsid w:val="003061A0"/>
    <w:rsid w:val="0056047D"/>
    <w:rsid w:val="006E1AC9"/>
    <w:rsid w:val="006E329E"/>
    <w:rsid w:val="007D458A"/>
    <w:rsid w:val="007D524D"/>
    <w:rsid w:val="007F47EE"/>
    <w:rsid w:val="008163C4"/>
    <w:rsid w:val="008D3E24"/>
    <w:rsid w:val="00980485"/>
    <w:rsid w:val="00B065EB"/>
    <w:rsid w:val="00CD4215"/>
    <w:rsid w:val="00CF46D6"/>
    <w:rsid w:val="00D02999"/>
    <w:rsid w:val="00E638C1"/>
    <w:rsid w:val="00F64F4D"/>
    <w:rsid w:val="00F9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E1BFE"/>
  <w15:docId w15:val="{4A935720-E626-4020-8302-CD660A832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7F47EE"/>
    <w:pPr>
      <w:widowControl w:val="0"/>
      <w:snapToGrid w:val="0"/>
      <w:spacing w:before="20"/>
      <w:ind w:firstLine="0"/>
    </w:pPr>
    <w:rPr>
      <w:rFonts w:eastAsia="Times New Roman"/>
      <w:szCs w:val="24"/>
      <w:lang w:eastAsia="ru-RU"/>
    </w:rPr>
  </w:style>
  <w:style w:type="paragraph" w:styleId="a4">
    <w:name w:val="Title"/>
    <w:basedOn w:val="a"/>
    <w:link w:val="a5"/>
    <w:qFormat/>
    <w:rsid w:val="007F47EE"/>
    <w:pPr>
      <w:ind w:firstLine="0"/>
      <w:jc w:val="center"/>
    </w:pPr>
    <w:rPr>
      <w:rFonts w:eastAsia="Times New Roman"/>
      <w:b/>
      <w:bCs/>
      <w:sz w:val="32"/>
      <w:szCs w:val="24"/>
      <w:lang w:eastAsia="ru-RU"/>
    </w:rPr>
  </w:style>
  <w:style w:type="character" w:customStyle="1" w:styleId="a5">
    <w:name w:val="Заголовок Знак"/>
    <w:basedOn w:val="a0"/>
    <w:link w:val="a4"/>
    <w:rsid w:val="007F47EE"/>
    <w:rPr>
      <w:rFonts w:eastAsia="Times New Roman"/>
      <w:b/>
      <w:bCs/>
      <w:sz w:val="32"/>
      <w:szCs w:val="24"/>
      <w:lang w:eastAsia="ru-RU"/>
    </w:rPr>
  </w:style>
  <w:style w:type="paragraph" w:customStyle="1" w:styleId="Iauiue">
    <w:name w:val="Iau.iue"/>
    <w:basedOn w:val="a"/>
    <w:next w:val="a"/>
    <w:semiHidden/>
    <w:rsid w:val="007F47EE"/>
    <w:pPr>
      <w:autoSpaceDE w:val="0"/>
      <w:autoSpaceDN w:val="0"/>
      <w:adjustRightInd w:val="0"/>
      <w:ind w:firstLine="0"/>
    </w:pPr>
    <w:rPr>
      <w:rFonts w:eastAsia="Times New Roman"/>
      <w:szCs w:val="24"/>
      <w:lang w:eastAsia="ru-RU"/>
    </w:rPr>
  </w:style>
  <w:style w:type="character" w:styleId="a6">
    <w:name w:val="Hyperlink"/>
    <w:basedOn w:val="a0"/>
    <w:semiHidden/>
    <w:unhideWhenUsed/>
    <w:rsid w:val="008163C4"/>
    <w:rPr>
      <w:color w:val="0000FF"/>
      <w:u w:val="single"/>
    </w:rPr>
  </w:style>
  <w:style w:type="character" w:styleId="a7">
    <w:name w:val="Strong"/>
    <w:basedOn w:val="a0"/>
    <w:qFormat/>
    <w:rsid w:val="008163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2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97%D0%B8%D0%B3%D0%BC%D1%83%D0%BD%D0%B4_%D0%A4%D1%80%D0%B5%D0%B9%D0%B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u.wikipedia.org/wiki/%D0%97%D0%B0%D1%89%D0%B8%D1%82%D0%BD%D1%8B%D0%B9_%D0%BC%D0%B5%D1%85%D0%B0%D0%BD%D0%B8%D0%B7%D0%B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se.sci-lib.com/article107237.html" TargetMode="External"/><Relationship Id="rId5" Type="http://schemas.openxmlformats.org/officeDocument/2006/relationships/hyperlink" Target="http://bse.sci-lib.com/article114065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1055</Words>
  <Characters>6015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Абишева Улболсын</cp:lastModifiedBy>
  <cp:revision>6</cp:revision>
  <dcterms:created xsi:type="dcterms:W3CDTF">2013-11-06T18:33:00Z</dcterms:created>
  <dcterms:modified xsi:type="dcterms:W3CDTF">2025-09-25T05:41:00Z</dcterms:modified>
</cp:coreProperties>
</file>